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76" w:lineRule="auto"/>
        <w:rPr/>
      </w:pPr>
      <w:r w:rsidDel="00000000" w:rsidR="00000000" w:rsidRPr="00000000">
        <w:rPr>
          <w:b w:val="1"/>
          <w:rtl w:val="0"/>
        </w:rPr>
        <w:t xml:space="preserve">AP United States History</w:t>
      </w:r>
      <w:r w:rsidDel="00000000" w:rsidR="00000000" w:rsidRPr="00000000">
        <w:rPr>
          <w:rtl w:val="0"/>
        </w:rPr>
        <w:tab/>
        <w:tab/>
        <w:tab/>
        <w:tab/>
        <w:tab/>
        <w:tab/>
        <w:tab/>
        <w:t xml:space="preserve">                      </w:t>
        <w:tab/>
        <w:tab/>
        <w:t xml:space="preserve">     Mrs. Nardine</w:t>
      </w:r>
    </w:p>
    <w:p w:rsidR="00000000" w:rsidDel="00000000" w:rsidP="00000000" w:rsidRDefault="00000000" w:rsidRPr="00000000" w14:paraId="00000002">
      <w:pPr>
        <w:pageBreakBefore w:val="0"/>
        <w:spacing w:after="0" w:line="276" w:lineRule="auto"/>
        <w:rPr/>
      </w:pPr>
      <w:r w:rsidDel="00000000" w:rsidR="00000000" w:rsidRPr="00000000">
        <w:rPr>
          <w:i w:val="1"/>
          <w:rtl w:val="0"/>
        </w:rPr>
        <w:t xml:space="preserve">22-23 Summer Assignment</w:t>
        <w:tab/>
      </w:r>
      <w:r w:rsidDel="00000000" w:rsidR="00000000" w:rsidRPr="00000000">
        <w:rPr>
          <w:rtl w:val="0"/>
        </w:rPr>
        <w:tab/>
        <w:tab/>
        <w:tab/>
        <w:tab/>
        <w:tab/>
        <w:tab/>
        <w:tab/>
        <w:t xml:space="preserve">        nardinej@gilbertschool.org</w:t>
      </w:r>
    </w:p>
    <w:p w:rsidR="00000000" w:rsidDel="00000000" w:rsidP="00000000" w:rsidRDefault="00000000" w:rsidRPr="00000000" w14:paraId="00000003">
      <w:pPr>
        <w:pageBreakBefore w:val="0"/>
        <w:spacing w:after="0" w:line="276" w:lineRule="auto"/>
        <w:rPr/>
      </w:pPr>
      <w:r w:rsidDel="00000000" w:rsidR="00000000" w:rsidRPr="00000000">
        <w:rPr>
          <w:rtl w:val="0"/>
        </w:rPr>
      </w:r>
    </w:p>
    <w:p w:rsidR="00000000" w:rsidDel="00000000" w:rsidP="00000000" w:rsidRDefault="00000000" w:rsidRPr="00000000" w14:paraId="00000004">
      <w:pPr>
        <w:pageBreakBefore w:val="0"/>
        <w:spacing w:after="0" w:line="276" w:lineRule="auto"/>
        <w:rPr/>
      </w:pPr>
      <w:r w:rsidDel="00000000" w:rsidR="00000000" w:rsidRPr="00000000">
        <w:rPr>
          <w:b w:val="1"/>
          <w:rtl w:val="0"/>
        </w:rPr>
        <w:t xml:space="preserve">Required Textbooks:</w:t>
      </w:r>
      <w:r w:rsidDel="00000000" w:rsidR="00000000" w:rsidRPr="00000000">
        <w:rPr>
          <w:rtl w:val="0"/>
        </w:rPr>
        <w:t xml:space="preserve">  </w:t>
      </w:r>
    </w:p>
    <w:p w:rsidR="00000000" w:rsidDel="00000000" w:rsidP="00000000" w:rsidRDefault="00000000" w:rsidRPr="00000000" w14:paraId="00000005">
      <w:pPr>
        <w:pageBreakBefore w:val="0"/>
        <w:spacing w:after="0" w:line="240" w:lineRule="auto"/>
        <w:rPr>
          <w:b w:val="1"/>
        </w:rPr>
      </w:pPr>
      <w:r w:rsidDel="00000000" w:rsidR="00000000" w:rsidRPr="00000000">
        <w:rPr>
          <w:rtl w:val="0"/>
        </w:rPr>
      </w:r>
    </w:p>
    <w:p w:rsidR="00000000" w:rsidDel="00000000" w:rsidP="00000000" w:rsidRDefault="00000000" w:rsidRPr="00000000" w14:paraId="00000006">
      <w:pPr>
        <w:pageBreakBefore w:val="0"/>
        <w:numPr>
          <w:ilvl w:val="0"/>
          <w:numId w:val="2"/>
        </w:numPr>
        <w:spacing w:after="0" w:line="240" w:lineRule="auto"/>
        <w:ind w:left="720" w:hanging="360"/>
        <w:rPr/>
      </w:pPr>
      <w:r w:rsidDel="00000000" w:rsidR="00000000" w:rsidRPr="00000000">
        <w:rPr>
          <w:i w:val="1"/>
          <w:rtl w:val="0"/>
        </w:rPr>
        <w:t xml:space="preserve">American History:  Connecting with the Past</w:t>
      </w:r>
      <w:r w:rsidDel="00000000" w:rsidR="00000000" w:rsidRPr="00000000">
        <w:rPr>
          <w:rtl w:val="0"/>
        </w:rPr>
        <w:t xml:space="preserve">, 15</w:t>
      </w:r>
      <w:r w:rsidDel="00000000" w:rsidR="00000000" w:rsidRPr="00000000">
        <w:rPr>
          <w:vertAlign w:val="superscript"/>
          <w:rtl w:val="0"/>
        </w:rPr>
        <w:t xml:space="preserve">th</w:t>
      </w:r>
      <w:r w:rsidDel="00000000" w:rsidR="00000000" w:rsidRPr="00000000">
        <w:rPr>
          <w:rtl w:val="0"/>
        </w:rPr>
        <w:t xml:space="preserve"> edition by Alan Brinkley</w:t>
      </w:r>
    </w:p>
    <w:p w:rsidR="00000000" w:rsidDel="00000000" w:rsidP="00000000" w:rsidRDefault="00000000" w:rsidRPr="00000000" w14:paraId="00000007">
      <w:pPr>
        <w:pageBreakBefore w:val="0"/>
        <w:spacing w:after="0" w:line="240" w:lineRule="auto"/>
        <w:ind w:left="0" w:firstLine="720"/>
        <w:rPr/>
      </w:pPr>
      <w:r w:rsidDel="00000000" w:rsidR="00000000" w:rsidRPr="00000000">
        <w:rPr>
          <w:rtl w:val="0"/>
        </w:rPr>
        <w:t xml:space="preserve">ISBN:  978-0-02-136299-8  (Please be sure it is the AP edition.)</w:t>
      </w:r>
    </w:p>
    <w:p w:rsidR="00000000" w:rsidDel="00000000" w:rsidP="00000000" w:rsidRDefault="00000000" w:rsidRPr="00000000" w14:paraId="00000008">
      <w:pPr>
        <w:pageBreakBefore w:val="0"/>
        <w:spacing w:after="0" w:line="240" w:lineRule="auto"/>
        <w:ind w:left="0" w:firstLine="720"/>
        <w:rPr/>
      </w:pPr>
      <w:r w:rsidDel="00000000" w:rsidR="00000000" w:rsidRPr="00000000">
        <w:rPr>
          <w:rtl w:val="0"/>
        </w:rPr>
      </w:r>
    </w:p>
    <w:p w:rsidR="00000000" w:rsidDel="00000000" w:rsidP="00000000" w:rsidRDefault="00000000" w:rsidRPr="00000000" w14:paraId="00000009">
      <w:pPr>
        <w:pageBreakBefore w:val="0"/>
        <w:numPr>
          <w:ilvl w:val="0"/>
          <w:numId w:val="2"/>
        </w:numPr>
        <w:spacing w:after="0" w:line="240" w:lineRule="auto"/>
        <w:ind w:left="720" w:hanging="360"/>
        <w:rPr/>
      </w:pPr>
      <w:r w:rsidDel="00000000" w:rsidR="00000000" w:rsidRPr="00000000">
        <w:rPr>
          <w:rtl w:val="0"/>
        </w:rPr>
        <w:t xml:space="preserve">5 Steps to a 5:  AP United States History</w:t>
      </w:r>
    </w:p>
    <w:p w:rsidR="00000000" w:rsidDel="00000000" w:rsidP="00000000" w:rsidRDefault="00000000" w:rsidRPr="00000000" w14:paraId="0000000A">
      <w:pPr>
        <w:pageBreakBefore w:val="0"/>
        <w:shd w:fill="ffffff" w:val="clear"/>
        <w:spacing w:after="0" w:line="240" w:lineRule="auto"/>
        <w:ind w:left="3330" w:hanging="2610"/>
        <w:rPr>
          <w:color w:val="111111"/>
        </w:rPr>
      </w:pPr>
      <w:r w:rsidDel="00000000" w:rsidR="00000000" w:rsidRPr="00000000">
        <w:rPr>
          <w:color w:val="111111"/>
          <w:rtl w:val="0"/>
        </w:rPr>
        <w:t xml:space="preserve">ISBN-13: 978-1259862779    (This is the 2018 edition. That is fine! It is an important study source so it does not need to be brand new!)</w:t>
      </w:r>
    </w:p>
    <w:p w:rsidR="00000000" w:rsidDel="00000000" w:rsidP="00000000" w:rsidRDefault="00000000" w:rsidRPr="00000000" w14:paraId="0000000B">
      <w:pPr>
        <w:pageBreakBefore w:val="0"/>
        <w:spacing w:after="0" w:lineRule="auto"/>
        <w:ind w:left="720" w:firstLine="0"/>
        <w:rPr/>
      </w:pPr>
      <w:r w:rsidDel="00000000" w:rsidR="00000000" w:rsidRPr="00000000">
        <w:rPr>
          <w:rtl w:val="0"/>
        </w:rPr>
      </w:r>
    </w:p>
    <w:p w:rsidR="00000000" w:rsidDel="00000000" w:rsidP="00000000" w:rsidRDefault="00000000" w:rsidRPr="00000000" w14:paraId="0000000C">
      <w:pPr>
        <w:pageBreakBefore w:val="0"/>
        <w:numPr>
          <w:ilvl w:val="0"/>
          <w:numId w:val="2"/>
        </w:numPr>
        <w:spacing w:after="0" w:lineRule="auto"/>
        <w:ind w:left="720" w:hanging="360"/>
        <w:rPr>
          <w:u w:val="none"/>
        </w:rPr>
      </w:pPr>
      <w:r w:rsidDel="00000000" w:rsidR="00000000" w:rsidRPr="00000000">
        <w:rPr>
          <w:rtl w:val="0"/>
        </w:rPr>
        <w:t xml:space="preserve">AMSCO - Advanced Placement Edition: United States History</w:t>
      </w:r>
    </w:p>
    <w:p w:rsidR="00000000" w:rsidDel="00000000" w:rsidP="00000000" w:rsidRDefault="00000000" w:rsidRPr="00000000" w14:paraId="0000000D">
      <w:pPr>
        <w:pageBreakBefore w:val="0"/>
        <w:spacing w:after="0" w:lineRule="auto"/>
        <w:ind w:left="720" w:firstLine="0"/>
        <w:rPr/>
      </w:pPr>
      <w:r w:rsidDel="00000000" w:rsidR="00000000" w:rsidRPr="00000000">
        <w:rPr>
          <w:rtl w:val="0"/>
        </w:rPr>
        <w:t xml:space="preserve">ISBN:  978-1-5311-2912-5    (You will need this book to do the first two chapters of your summer work.)</w:t>
      </w:r>
    </w:p>
    <w:p w:rsidR="00000000" w:rsidDel="00000000" w:rsidP="00000000" w:rsidRDefault="00000000" w:rsidRPr="00000000" w14:paraId="0000000E">
      <w:pPr>
        <w:pageBreakBefore w:val="0"/>
        <w:spacing w:after="0" w:line="276" w:lineRule="auto"/>
        <w:rPr>
          <w:b w:val="1"/>
        </w:rPr>
      </w:pPr>
      <w:r w:rsidDel="00000000" w:rsidR="00000000" w:rsidRPr="00000000">
        <w:rPr>
          <w:rtl w:val="0"/>
        </w:rPr>
      </w:r>
    </w:p>
    <w:p w:rsidR="00000000" w:rsidDel="00000000" w:rsidP="00000000" w:rsidRDefault="00000000" w:rsidRPr="00000000" w14:paraId="0000000F">
      <w:pPr>
        <w:pageBreakBefore w:val="0"/>
        <w:spacing w:after="0" w:line="276" w:lineRule="auto"/>
        <w:rPr/>
      </w:pPr>
      <w:r w:rsidDel="00000000" w:rsidR="00000000" w:rsidRPr="00000000">
        <w:rPr>
          <w:b w:val="1"/>
          <w:rtl w:val="0"/>
        </w:rPr>
        <w:t xml:space="preserve">Welcome to AP U.S. History!</w:t>
      </w:r>
      <w:r w:rsidDel="00000000" w:rsidR="00000000" w:rsidRPr="00000000">
        <w:rPr>
          <w:rtl w:val="0"/>
        </w:rPr>
        <w:t xml:space="preserve"> </w:t>
      </w:r>
    </w:p>
    <w:p w:rsidR="00000000" w:rsidDel="00000000" w:rsidP="00000000" w:rsidRDefault="00000000" w:rsidRPr="00000000" w14:paraId="00000010">
      <w:pPr>
        <w:pageBreakBefore w:val="0"/>
        <w:spacing w:after="0" w:line="276" w:lineRule="auto"/>
        <w:rPr/>
      </w:pPr>
      <w:r w:rsidDel="00000000" w:rsidR="00000000" w:rsidRPr="00000000">
        <w:rPr>
          <w:rtl w:val="0"/>
        </w:rPr>
      </w:r>
    </w:p>
    <w:p w:rsidR="00000000" w:rsidDel="00000000" w:rsidP="00000000" w:rsidRDefault="00000000" w:rsidRPr="00000000" w14:paraId="00000011">
      <w:pPr>
        <w:pageBreakBefore w:val="0"/>
        <w:spacing w:after="0" w:line="276" w:lineRule="auto"/>
        <w:rPr/>
      </w:pPr>
      <w:r w:rsidDel="00000000" w:rsidR="00000000" w:rsidRPr="00000000">
        <w:rPr>
          <w:rtl w:val="0"/>
        </w:rPr>
        <w:t xml:space="preserve">This is a very rigorous and fast-paced course. It is important that you are aware of the year long commitment you are about to undertake as a student in AP USH. Your attendance is crucial, and you must keep up with the nightly work, as we need to move quickly to get through all of the content. Much of this course is dictated by CollegeBoard because it is essentially a college course. Therefore, to the extent possible, it will be run as it would be in a college setting. You will work hard, but you will grow so much as a student as a result of completing this course!  This summer work is the first sign of your commitment to becoming college-ready!</w:t>
      </w:r>
    </w:p>
    <w:p w:rsidR="00000000" w:rsidDel="00000000" w:rsidP="00000000" w:rsidRDefault="00000000" w:rsidRPr="00000000" w14:paraId="00000012">
      <w:pPr>
        <w:pageBreakBefore w:val="0"/>
        <w:spacing w:after="0" w:line="276" w:lineRule="auto"/>
        <w:rPr/>
      </w:pPr>
      <w:r w:rsidDel="00000000" w:rsidR="00000000" w:rsidRPr="00000000">
        <w:rPr>
          <w:rtl w:val="0"/>
        </w:rPr>
      </w:r>
    </w:p>
    <w:p w:rsidR="00000000" w:rsidDel="00000000" w:rsidP="00000000" w:rsidRDefault="00000000" w:rsidRPr="00000000" w14:paraId="00000013">
      <w:pPr>
        <w:pageBreakBefore w:val="0"/>
        <w:spacing w:after="0" w:line="240" w:lineRule="auto"/>
        <w:rPr/>
      </w:pPr>
      <w:r w:rsidDel="00000000" w:rsidR="00000000" w:rsidRPr="00000000">
        <w:rPr>
          <w:rtl w:val="0"/>
        </w:rPr>
        <w:t xml:space="preserve">Please make sure to read this assignment completely and carefully so that you will be ready to fully and successfully participate when class begins for the upcoming 2022 - 2023 school year. </w:t>
      </w:r>
    </w:p>
    <w:p w:rsidR="00000000" w:rsidDel="00000000" w:rsidP="00000000" w:rsidRDefault="00000000" w:rsidRPr="00000000" w14:paraId="00000014">
      <w:pPr>
        <w:pageBreakBefore w:val="0"/>
        <w:spacing w:line="240" w:lineRule="auto"/>
        <w:rPr/>
      </w:pPr>
      <w:r w:rsidDel="00000000" w:rsidR="00000000" w:rsidRPr="00000000">
        <w:rPr>
          <w:rtl w:val="0"/>
        </w:rPr>
      </w:r>
    </w:p>
    <w:p w:rsidR="00000000" w:rsidDel="00000000" w:rsidP="00000000" w:rsidRDefault="00000000" w:rsidRPr="00000000" w14:paraId="00000015">
      <w:pPr>
        <w:pageBreakBefore w:val="0"/>
        <w:spacing w:line="240" w:lineRule="auto"/>
        <w:rPr/>
      </w:pPr>
      <w:r w:rsidDel="00000000" w:rsidR="00000000" w:rsidRPr="00000000">
        <w:rPr>
          <w:rtl w:val="0"/>
        </w:rPr>
        <w:t xml:space="preserve">The first two units of the AP USH course covers the years 1491 – 1754.  These are the first three chapters of the textbook. However, these units are a very small portion of the AP Test so we can not commit a lot of class time to them. The bulk of your study here will be done over the summer. </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b w:val="1"/>
          <w:i w:val="0"/>
          <w:smallCaps w:val="0"/>
          <w:strike w:val="0"/>
          <w:color w:val="000000"/>
          <w:u w:val="none"/>
          <w:shd w:fill="auto" w:val="clear"/>
          <w:vertAlign w:val="baseline"/>
          <w:rtl w:val="0"/>
        </w:rPr>
        <w:t xml:space="preserve">Read and outline</w:t>
      </w:r>
      <w:r w:rsidDel="00000000" w:rsidR="00000000" w:rsidRPr="00000000">
        <w:rPr>
          <w:i w:val="0"/>
          <w:smallCaps w:val="0"/>
          <w:strike w:val="0"/>
          <w:color w:val="000000"/>
          <w:u w:val="none"/>
          <w:shd w:fill="auto" w:val="clear"/>
          <w:vertAlign w:val="baseline"/>
          <w:rtl w:val="0"/>
        </w:rPr>
        <w:t xml:space="preserve"> Chapters 1 – </w:t>
      </w:r>
      <w:r w:rsidDel="00000000" w:rsidR="00000000" w:rsidRPr="00000000">
        <w:rPr>
          <w:rtl w:val="0"/>
        </w:rPr>
        <w:t xml:space="preserve">2 in the </w:t>
      </w:r>
      <w:r w:rsidDel="00000000" w:rsidR="00000000" w:rsidRPr="00000000">
        <w:rPr>
          <w:b w:val="1"/>
          <w:rtl w:val="0"/>
        </w:rPr>
        <w:t xml:space="preserve">AMSCO </w:t>
      </w:r>
      <w:r w:rsidDel="00000000" w:rsidR="00000000" w:rsidRPr="00000000">
        <w:rPr>
          <w:rtl w:val="0"/>
        </w:rPr>
        <w:t xml:space="preserve">book. These will be your primary notes as we will only briefly discuss these periods in class so be sure you get the details. Answer multiple choice questions and assigned short answer question at the end of each chapter.  The ones I want you to complete are attached here.</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rPr>
      </w:pPr>
      <w:r w:rsidDel="00000000" w:rsidR="00000000" w:rsidRPr="00000000">
        <w:rPr>
          <w:b w:val="1"/>
          <w:rtl w:val="0"/>
        </w:rPr>
        <w:t xml:space="preserve">Read and outline</w:t>
      </w:r>
      <w:r w:rsidDel="00000000" w:rsidR="00000000" w:rsidRPr="00000000">
        <w:rPr>
          <w:rtl w:val="0"/>
        </w:rPr>
        <w:t xml:space="preserve"> Chapter 3 in your </w:t>
      </w:r>
      <w:r w:rsidDel="00000000" w:rsidR="00000000" w:rsidRPr="00000000">
        <w:rPr>
          <w:b w:val="1"/>
          <w:rtl w:val="0"/>
        </w:rPr>
        <w:t xml:space="preserve">textbook</w:t>
      </w:r>
      <w:r w:rsidDel="00000000" w:rsidR="00000000" w:rsidRPr="00000000">
        <w:rPr>
          <w:rtl w:val="0"/>
        </w:rPr>
        <w:t xml:space="preserve">. This is the reading that you will be engaging in throughout the year. You will find this reading complex and more difficult than anything you’ve read in the past. Remember, this is a college-level textbook. It WILL get easier as the year progresses and you have more practice. Answer the questions for chapter 3 attached here.</w:t>
      </w:r>
    </w:p>
    <w:p w:rsidR="00000000" w:rsidDel="00000000" w:rsidP="00000000" w:rsidRDefault="00000000" w:rsidRPr="00000000" w14:paraId="00000019">
      <w:pPr>
        <w:pageBreakBefore w:val="0"/>
        <w:spacing w:after="0" w:lineRule="auto"/>
        <w:ind w:left="720" w:firstLine="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u w:val="none"/>
          <w:shd w:fill="auto" w:val="clear"/>
          <w:vertAlign w:val="baseline"/>
          <w:rtl w:val="0"/>
        </w:rPr>
        <w:t xml:space="preserve">You will respond to an AP </w:t>
      </w:r>
      <w:r w:rsidDel="00000000" w:rsidR="00000000" w:rsidRPr="00000000">
        <w:rPr>
          <w:b w:val="1"/>
          <w:i w:val="0"/>
          <w:smallCaps w:val="0"/>
          <w:strike w:val="0"/>
          <w:color w:val="000000"/>
          <w:u w:val="none"/>
          <w:shd w:fill="auto" w:val="clear"/>
          <w:vertAlign w:val="baseline"/>
          <w:rtl w:val="0"/>
        </w:rPr>
        <w:t xml:space="preserve">essay prompt in class within</w:t>
      </w:r>
      <w:r w:rsidDel="00000000" w:rsidR="00000000" w:rsidRPr="00000000">
        <w:rPr>
          <w:b w:val="1"/>
          <w:rtl w:val="0"/>
        </w:rPr>
        <w:t xml:space="preserve"> the first week</w:t>
      </w:r>
      <w:r w:rsidDel="00000000" w:rsidR="00000000" w:rsidRPr="00000000">
        <w:rPr>
          <w:rtl w:val="0"/>
        </w:rPr>
        <w:t xml:space="preserve"> so that I can assess your writing skills.</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The outlining and questions will be collected, graded and entered as homework grades.  The essay will be a writing assignment.</w:t>
      </w:r>
    </w:p>
    <w:p w:rsidR="00000000" w:rsidDel="00000000" w:rsidP="00000000" w:rsidRDefault="00000000" w:rsidRPr="00000000" w14:paraId="0000001D">
      <w:pPr>
        <w:pageBreakBefore w:val="0"/>
        <w:rPr/>
      </w:pPr>
      <w:r w:rsidDel="00000000" w:rsidR="00000000" w:rsidRPr="00000000">
        <w:rPr>
          <w:rtl w:val="0"/>
        </w:rPr>
        <w:t xml:space="preserve">This work is due </w:t>
      </w:r>
      <w:r w:rsidDel="00000000" w:rsidR="00000000" w:rsidRPr="00000000">
        <w:rPr>
          <w:b w:val="1"/>
          <w:rtl w:val="0"/>
        </w:rPr>
        <w:t xml:space="preserve">THE FIRST DAY OF SCHOOL.</w:t>
      </w:r>
      <w:r w:rsidDel="00000000" w:rsidR="00000000" w:rsidRPr="00000000">
        <w:rPr>
          <w:rtl w:val="0"/>
        </w:rPr>
        <w:t xml:space="preserve">  No late work will be accepted and a meeting will be required with guidance to discuss your continued enrollment in the course if the work is not submitted during our first class.</w:t>
      </w:r>
    </w:p>
    <w:p w:rsidR="00000000" w:rsidDel="00000000" w:rsidP="00000000" w:rsidRDefault="00000000" w:rsidRPr="00000000" w14:paraId="0000001E">
      <w:pPr>
        <w:pageBreakBefore w:val="0"/>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F">
      <w:pPr>
        <w:pageBreakBefore w:val="0"/>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AP USH</w:t>
      </w:r>
    </w:p>
    <w:p w:rsidR="00000000" w:rsidDel="00000000" w:rsidP="00000000" w:rsidRDefault="00000000" w:rsidRPr="00000000" w14:paraId="00000020">
      <w:pPr>
        <w:pageBreakBefore w:val="0"/>
        <w:spacing w:after="0" w:line="24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Units 1 and 2:</w:t>
      </w:r>
      <w:r w:rsidDel="00000000" w:rsidR="00000000" w:rsidRPr="00000000">
        <w:rPr>
          <w:rFonts w:ascii="Arial" w:cs="Arial" w:eastAsia="Arial" w:hAnsi="Arial"/>
          <w:sz w:val="21"/>
          <w:szCs w:val="21"/>
          <w:rtl w:val="0"/>
        </w:rPr>
        <w:t xml:space="preserve">  Periods 1491 - 1754</w:t>
      </w:r>
    </w:p>
    <w:p w:rsidR="00000000" w:rsidDel="00000000" w:rsidP="00000000" w:rsidRDefault="00000000" w:rsidRPr="00000000" w14:paraId="00000021">
      <w:pPr>
        <w:pageBreakBefore w:val="0"/>
        <w:spacing w:after="0" w:line="240" w:lineRule="auto"/>
        <w:rPr>
          <w:rFonts w:ascii="Arial" w:cs="Arial" w:eastAsia="Arial" w:hAnsi="Arial"/>
          <w:i w:val="1"/>
          <w:sz w:val="21"/>
          <w:szCs w:val="21"/>
        </w:rPr>
      </w:pPr>
      <w:r w:rsidDel="00000000" w:rsidR="00000000" w:rsidRPr="00000000">
        <w:rPr>
          <w:rFonts w:ascii="Arial" w:cs="Arial" w:eastAsia="Arial" w:hAnsi="Arial"/>
          <w:b w:val="1"/>
          <w:i w:val="1"/>
          <w:sz w:val="21"/>
          <w:szCs w:val="21"/>
          <w:rtl w:val="0"/>
        </w:rPr>
        <w:t xml:space="preserve">Textbook </w:t>
      </w:r>
      <w:r w:rsidDel="00000000" w:rsidR="00000000" w:rsidRPr="00000000">
        <w:rPr>
          <w:rFonts w:ascii="Arial" w:cs="Arial" w:eastAsia="Arial" w:hAnsi="Arial"/>
          <w:i w:val="1"/>
          <w:sz w:val="21"/>
          <w:szCs w:val="21"/>
          <w:rtl w:val="0"/>
        </w:rPr>
        <w:t xml:space="preserve">Reading Questions – Chapter 3</w:t>
      </w:r>
    </w:p>
    <w:p w:rsidR="00000000" w:rsidDel="00000000" w:rsidP="00000000" w:rsidRDefault="00000000" w:rsidRPr="00000000" w14:paraId="00000022">
      <w:pPr>
        <w:pageBreakBefore w:val="0"/>
        <w:spacing w:after="0" w:line="240" w:lineRule="auto"/>
        <w:rPr>
          <w:rFonts w:ascii="Arial" w:cs="Arial" w:eastAsia="Arial" w:hAnsi="Arial"/>
          <w:i w:val="1"/>
          <w:sz w:val="21"/>
          <w:szCs w:val="21"/>
        </w:rPr>
      </w:pPr>
      <w:r w:rsidDel="00000000" w:rsidR="00000000" w:rsidRPr="00000000">
        <w:rPr>
          <w:rtl w:val="0"/>
        </w:rPr>
      </w:r>
    </w:p>
    <w:p w:rsidR="00000000" w:rsidDel="00000000" w:rsidP="00000000" w:rsidRDefault="00000000" w:rsidRPr="00000000" w14:paraId="00000023">
      <w:pPr>
        <w:pageBreakBefore w:val="0"/>
        <w:spacing w:after="0" w:line="24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Directions:</w:t>
      </w:r>
      <w:r w:rsidDel="00000000" w:rsidR="00000000" w:rsidRPr="00000000">
        <w:rPr>
          <w:rFonts w:ascii="Arial" w:cs="Arial" w:eastAsia="Arial" w:hAnsi="Arial"/>
          <w:sz w:val="21"/>
          <w:szCs w:val="21"/>
          <w:rtl w:val="0"/>
        </w:rPr>
        <w:t xml:space="preserve">  Use the content of chapter 3 to completely answer the questions below.  Be sure you use specific terms, names, places in your response.  General/vague answers will not earn credit.  Show me what you have learned through the reading.</w:t>
      </w:r>
    </w:p>
    <w:p w:rsidR="00000000" w:rsidDel="00000000" w:rsidP="00000000" w:rsidRDefault="00000000" w:rsidRPr="00000000" w14:paraId="00000024">
      <w:pPr>
        <w:pageBreakBefore w:val="0"/>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5">
      <w:pPr>
        <w:pageBreakBefore w:val="0"/>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1"/>
          <w:szCs w:val="21"/>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Comparison:</w:t>
      </w: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  Compare the patterns of family life and women’s roles in each of the colonial regions.</w:t>
      </w:r>
    </w:p>
    <w:p w:rsidR="00000000" w:rsidDel="00000000" w:rsidP="00000000" w:rsidRDefault="00000000" w:rsidRPr="00000000" w14:paraId="00000027">
      <w:pPr>
        <w:pageBreakBefore w:val="0"/>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8">
      <w:pPr>
        <w:pageBreakBefore w:val="0"/>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9">
      <w:pPr>
        <w:pageBreakBefore w:val="0"/>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A">
      <w:pPr>
        <w:pageBreakBefore w:val="0"/>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B">
      <w:pPr>
        <w:pageBreakBefore w:val="0"/>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C">
      <w:pPr>
        <w:pageBreakBefore w:val="0"/>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D">
      <w:pPr>
        <w:pageBreakBefore w:val="0"/>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E">
      <w:pPr>
        <w:pageBreakBefore w:val="0"/>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F">
      <w:pPr>
        <w:pageBreakBefore w:val="0"/>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1"/>
          <w:szCs w:val="21"/>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Patterns of Continuity and Change over Time:</w:t>
      </w: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  How did the lives of African slaves change over the course of the first century of slavery in North America?</w:t>
      </w:r>
    </w:p>
    <w:p w:rsidR="00000000" w:rsidDel="00000000" w:rsidP="00000000" w:rsidRDefault="00000000" w:rsidRPr="00000000" w14:paraId="00000031">
      <w:pPr>
        <w:pageBreakBefore w:val="0"/>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2">
      <w:pPr>
        <w:pageBreakBefore w:val="0"/>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3">
      <w:pPr>
        <w:pageBreakBefore w:val="0"/>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4">
      <w:pPr>
        <w:pageBreakBefore w:val="0"/>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5">
      <w:pPr>
        <w:pageBreakBefore w:val="0"/>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6">
      <w:pPr>
        <w:pageBreakBefore w:val="0"/>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7">
      <w:pPr>
        <w:pageBreakBefore w:val="0"/>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8">
      <w:pPr>
        <w:pageBreakBefore w:val="0"/>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9">
      <w:pPr>
        <w:pageBreakBefore w:val="0"/>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A">
      <w:pPr>
        <w:pageBreakBefore w:val="0"/>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1"/>
          <w:szCs w:val="21"/>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America in the World:</w:t>
      </w: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  Explain how the growth of the economy in the coloni</w:t>
      </w:r>
      <w:r w:rsidDel="00000000" w:rsidR="00000000" w:rsidRPr="00000000">
        <w:rPr>
          <w:rFonts w:ascii="Arial" w:cs="Arial" w:eastAsia="Arial" w:hAnsi="Arial"/>
          <w:sz w:val="21"/>
          <w:szCs w:val="21"/>
          <w:rtl w:val="0"/>
        </w:rPr>
        <w:t xml:space="preserve">es</w:t>
      </w: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 helped maintain relationships a</w:t>
      </w:r>
      <w:r w:rsidDel="00000000" w:rsidR="00000000" w:rsidRPr="00000000">
        <w:rPr>
          <w:rFonts w:ascii="Arial" w:cs="Arial" w:eastAsia="Arial" w:hAnsi="Arial"/>
          <w:sz w:val="21"/>
          <w:szCs w:val="21"/>
          <w:rtl w:val="0"/>
        </w:rPr>
        <w:t xml:space="preserve">mong nations </w:t>
      </w: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of the Atlantic World. How did the growth of the economy in the colonies create change in relationships among the nations of the Atlantic World</w:t>
      </w:r>
      <w:r w:rsidDel="00000000" w:rsidR="00000000" w:rsidRPr="00000000">
        <w:rPr>
          <w:rFonts w:ascii="Arial" w:cs="Arial" w:eastAsia="Arial" w:hAnsi="Arial"/>
          <w:sz w:val="21"/>
          <w:szCs w:val="21"/>
          <w:rtl w:val="0"/>
        </w:rPr>
        <w:t xml:space="preserve">?</w:t>
      </w:r>
      <w:r w:rsidDel="00000000" w:rsidR="00000000" w:rsidRPr="00000000">
        <w:rPr>
          <w:rtl w:val="0"/>
        </w:rPr>
      </w:r>
    </w:p>
    <w:p w:rsidR="00000000" w:rsidDel="00000000" w:rsidP="00000000" w:rsidRDefault="00000000" w:rsidRPr="00000000" w14:paraId="0000003C">
      <w:pPr>
        <w:pageBreakBefore w:val="0"/>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D">
      <w:pPr>
        <w:pageBreakBefore w:val="0"/>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E">
      <w:pPr>
        <w:pageBreakBefore w:val="0"/>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F">
      <w:pPr>
        <w:pageBreakBefore w:val="0"/>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0">
      <w:pPr>
        <w:pageBreakBefore w:val="0"/>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1">
      <w:pPr>
        <w:pageBreakBefore w:val="0"/>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2">
      <w:pPr>
        <w:pageBreakBefore w:val="0"/>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3">
      <w:pPr>
        <w:pageBreakBefore w:val="0"/>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4">
      <w:pPr>
        <w:pageBreakBefore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5">
      <w:pPr>
        <w:pageBreakBefore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6">
      <w:pPr>
        <w:pageBreakBefore w:val="0"/>
        <w:spacing w:after="0" w:lineRule="auto"/>
        <w:rPr>
          <w:rFonts w:ascii="Arial" w:cs="Arial" w:eastAsia="Arial" w:hAnsi="Arial"/>
          <w:b w:val="1"/>
          <w:sz w:val="21"/>
          <w:szCs w:val="21"/>
          <w:u w:val="single"/>
        </w:rPr>
      </w:pPr>
      <w:r w:rsidDel="00000000" w:rsidR="00000000" w:rsidRPr="00000000">
        <w:rPr>
          <w:rFonts w:ascii="Arial" w:cs="Arial" w:eastAsia="Arial" w:hAnsi="Arial"/>
          <w:b w:val="1"/>
          <w:sz w:val="21"/>
          <w:szCs w:val="21"/>
          <w:u w:val="single"/>
          <w:rtl w:val="0"/>
        </w:rPr>
        <w:t xml:space="preserve">Key Terms:</w:t>
      </w:r>
    </w:p>
    <w:p w:rsidR="00000000" w:rsidDel="00000000" w:rsidP="00000000" w:rsidRDefault="00000000" w:rsidRPr="00000000" w14:paraId="00000047">
      <w:pPr>
        <w:pageBreakBefore w:val="0"/>
        <w:spacing w:after="0" w:lineRule="auto"/>
        <w:rPr>
          <w:rFonts w:ascii="Arial" w:cs="Arial" w:eastAsia="Arial" w:hAnsi="Arial"/>
          <w:b w:val="1"/>
          <w:sz w:val="11"/>
          <w:szCs w:val="11"/>
          <w:u w:val="single"/>
        </w:rPr>
      </w:pPr>
      <w:r w:rsidDel="00000000" w:rsidR="00000000" w:rsidRPr="00000000">
        <w:rPr>
          <w:rtl w:val="0"/>
        </w:rPr>
      </w:r>
    </w:p>
    <w:p w:rsidR="00000000" w:rsidDel="00000000" w:rsidP="00000000" w:rsidRDefault="00000000" w:rsidRPr="00000000" w14:paraId="00000048">
      <w:pPr>
        <w:pageBreakBefore w:val="0"/>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Triangular Trade - </w:t>
      </w:r>
    </w:p>
    <w:p w:rsidR="00000000" w:rsidDel="00000000" w:rsidP="00000000" w:rsidRDefault="00000000" w:rsidRPr="00000000" w14:paraId="00000049">
      <w:pPr>
        <w:pageBreakBefore w:val="0"/>
        <w:spacing w:line="240" w:lineRule="auto"/>
        <w:rPr>
          <w:rFonts w:ascii="Arial" w:cs="Arial" w:eastAsia="Arial" w:hAnsi="Arial"/>
          <w:sz w:val="11"/>
          <w:szCs w:val="11"/>
        </w:rPr>
      </w:pPr>
      <w:r w:rsidDel="00000000" w:rsidR="00000000" w:rsidRPr="00000000">
        <w:rPr>
          <w:rtl w:val="0"/>
        </w:rPr>
      </w:r>
    </w:p>
    <w:p w:rsidR="00000000" w:rsidDel="00000000" w:rsidP="00000000" w:rsidRDefault="00000000" w:rsidRPr="00000000" w14:paraId="0000004A">
      <w:pPr>
        <w:pageBreakBefore w:val="0"/>
        <w:spacing w:line="240" w:lineRule="auto"/>
        <w:rPr>
          <w:rFonts w:ascii="Arial" w:cs="Arial" w:eastAsia="Arial" w:hAnsi="Arial"/>
          <w:sz w:val="11"/>
          <w:szCs w:val="11"/>
        </w:rPr>
      </w:pPr>
      <w:r w:rsidDel="00000000" w:rsidR="00000000" w:rsidRPr="00000000">
        <w:rPr>
          <w:rtl w:val="0"/>
        </w:rPr>
      </w:r>
    </w:p>
    <w:p w:rsidR="00000000" w:rsidDel="00000000" w:rsidP="00000000" w:rsidRDefault="00000000" w:rsidRPr="00000000" w14:paraId="0000004B">
      <w:pPr>
        <w:pageBreakBefore w:val="0"/>
        <w:spacing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Consumerism - </w:t>
      </w:r>
    </w:p>
    <w:p w:rsidR="00000000" w:rsidDel="00000000" w:rsidP="00000000" w:rsidRDefault="00000000" w:rsidRPr="00000000" w14:paraId="0000004C">
      <w:pPr>
        <w:pageBreakBefore w:val="0"/>
        <w:spacing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D">
      <w:pPr>
        <w:pageBreakBefore w:val="0"/>
        <w:spacing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The Great Awakening -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2610A0"/>
    <w:rPr>
      <w:color w:val="0000ff" w:themeColor="hyperlink"/>
      <w:u w:val="single"/>
    </w:rPr>
  </w:style>
  <w:style w:type="paragraph" w:styleId="ListParagraph">
    <w:name w:val="List Paragraph"/>
    <w:basedOn w:val="Normal"/>
    <w:uiPriority w:val="34"/>
    <w:qFormat w:val="1"/>
    <w:rsid w:val="00FC7372"/>
    <w:pPr>
      <w:ind w:left="720"/>
      <w:contextualSpacing w:val="1"/>
    </w:pPr>
  </w:style>
  <w:style w:type="paragraph" w:styleId="BalloonText">
    <w:name w:val="Balloon Text"/>
    <w:basedOn w:val="Normal"/>
    <w:link w:val="BalloonTextChar"/>
    <w:uiPriority w:val="99"/>
    <w:semiHidden w:val="1"/>
    <w:unhideWhenUsed w:val="1"/>
    <w:rsid w:val="00D93CD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93CD0"/>
    <w:rPr>
      <w:rFonts w:ascii="Segoe UI" w:cs="Segoe UI" w:hAnsi="Segoe UI"/>
      <w:sz w:val="18"/>
      <w:szCs w:val="18"/>
    </w:rPr>
  </w:style>
  <w:style w:type="character" w:styleId="a-size-base" w:customStyle="1">
    <w:name w:val="a-size-base"/>
    <w:basedOn w:val="DefaultParagraphFont"/>
    <w:rsid w:val="0072775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xiwN+Bwa13DQmE32hlGg1SyRTw==">AMUW2mWPa/SzSchwLUUdtrhWe/ppljJkTF8HQnUji46MhpH6rhCO1+VFVbTkFS5D97K36xXsIbF72QUONS1OYhqLYdnj4jMJkkSCWJ9kmCD7Mw9794oEYS0=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2017-06-01T20:10:00Z</dcterms:created>
  <dc:creator>Owner</dc:creator>
</cp:coreProperties>
</file>